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5EAD" w14:textId="77777777" w:rsidR="00FE067E" w:rsidRPr="0044232F" w:rsidRDefault="003C6034" w:rsidP="00CC1F3B">
      <w:pPr>
        <w:pStyle w:val="TitlePageOrigin"/>
        <w:rPr>
          <w:color w:val="auto"/>
        </w:rPr>
      </w:pPr>
      <w:r w:rsidRPr="0044232F">
        <w:rPr>
          <w:caps w:val="0"/>
          <w:color w:val="auto"/>
        </w:rPr>
        <w:t>WEST VIRGINIA LEGISLATURE</w:t>
      </w:r>
    </w:p>
    <w:p w14:paraId="3B7DC161" w14:textId="77777777" w:rsidR="00CD36CF" w:rsidRPr="0044232F" w:rsidRDefault="00CD36CF" w:rsidP="00CC1F3B">
      <w:pPr>
        <w:pStyle w:val="TitlePageSession"/>
        <w:rPr>
          <w:color w:val="auto"/>
        </w:rPr>
      </w:pPr>
      <w:r w:rsidRPr="0044232F">
        <w:rPr>
          <w:color w:val="auto"/>
        </w:rPr>
        <w:t>20</w:t>
      </w:r>
      <w:r w:rsidR="00EC5E63" w:rsidRPr="0044232F">
        <w:rPr>
          <w:color w:val="auto"/>
        </w:rPr>
        <w:t>2</w:t>
      </w:r>
      <w:r w:rsidR="00B71E6F" w:rsidRPr="0044232F">
        <w:rPr>
          <w:color w:val="auto"/>
        </w:rPr>
        <w:t>3</w:t>
      </w:r>
      <w:r w:rsidRPr="0044232F">
        <w:rPr>
          <w:color w:val="auto"/>
        </w:rPr>
        <w:t xml:space="preserve"> </w:t>
      </w:r>
      <w:r w:rsidR="003C6034" w:rsidRPr="0044232F">
        <w:rPr>
          <w:caps w:val="0"/>
          <w:color w:val="auto"/>
        </w:rPr>
        <w:t>REGULAR SESSION</w:t>
      </w:r>
    </w:p>
    <w:p w14:paraId="6270785C" w14:textId="77777777" w:rsidR="00CD36CF" w:rsidRPr="0044232F" w:rsidRDefault="00CE78B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727123F10B94E10800B7A258FE01CD0"/>
          </w:placeholder>
          <w:text/>
        </w:sdtPr>
        <w:sdtEndPr/>
        <w:sdtContent>
          <w:r w:rsidR="00AE48A0" w:rsidRPr="0044232F">
            <w:rPr>
              <w:color w:val="auto"/>
            </w:rPr>
            <w:t>Introduced</w:t>
          </w:r>
        </w:sdtContent>
      </w:sdt>
    </w:p>
    <w:p w14:paraId="0FC63E43" w14:textId="2D55B5C5" w:rsidR="00CD36CF" w:rsidRPr="0044232F" w:rsidRDefault="00CE78B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A94FD5655E140D48648AEE476D2CCB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4232F">
            <w:rPr>
              <w:color w:val="auto"/>
            </w:rPr>
            <w:t>House</w:t>
          </w:r>
        </w:sdtContent>
      </w:sdt>
      <w:r w:rsidR="00303684" w:rsidRPr="0044232F">
        <w:rPr>
          <w:color w:val="auto"/>
        </w:rPr>
        <w:t xml:space="preserve"> </w:t>
      </w:r>
      <w:r w:rsidR="00CD36CF" w:rsidRPr="0044232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47127AC146A4F18AB3A800F3BDCA44E"/>
          </w:placeholder>
          <w:text/>
        </w:sdtPr>
        <w:sdtEndPr/>
        <w:sdtContent>
          <w:r>
            <w:rPr>
              <w:color w:val="auto"/>
            </w:rPr>
            <w:t>3132</w:t>
          </w:r>
        </w:sdtContent>
      </w:sdt>
    </w:p>
    <w:p w14:paraId="434F45D7" w14:textId="28DE6F13" w:rsidR="00CD36CF" w:rsidRPr="0044232F" w:rsidRDefault="00CD36CF" w:rsidP="00CC1F3B">
      <w:pPr>
        <w:pStyle w:val="Sponsors"/>
        <w:rPr>
          <w:color w:val="auto"/>
        </w:rPr>
      </w:pPr>
      <w:r w:rsidRPr="0044232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D0C365C54744CA0B2A85FCAAC5FD061"/>
          </w:placeholder>
          <w:text w:multiLine="1"/>
        </w:sdtPr>
        <w:sdtEndPr/>
        <w:sdtContent>
          <w:r w:rsidR="00393013" w:rsidRPr="0044232F">
            <w:rPr>
              <w:color w:val="auto"/>
            </w:rPr>
            <w:t>Delegate</w:t>
          </w:r>
          <w:r w:rsidR="00133CB9">
            <w:rPr>
              <w:color w:val="auto"/>
            </w:rPr>
            <w:t>s</w:t>
          </w:r>
          <w:r w:rsidR="00393013" w:rsidRPr="0044232F">
            <w:rPr>
              <w:color w:val="auto"/>
            </w:rPr>
            <w:t xml:space="preserve"> Ridenour</w:t>
          </w:r>
          <w:r w:rsidR="00133CB9">
            <w:rPr>
              <w:color w:val="auto"/>
            </w:rPr>
            <w:t>, Foster, Kirby, Steele, Kimble, Honaker, Hillenbrand, Martin, Phillips, Kump, and Zatezalo</w:t>
          </w:r>
        </w:sdtContent>
      </w:sdt>
    </w:p>
    <w:p w14:paraId="5337171B" w14:textId="2E280036" w:rsidR="00E831B3" w:rsidRPr="0044232F" w:rsidRDefault="00CD36CF" w:rsidP="00CC1F3B">
      <w:pPr>
        <w:pStyle w:val="References"/>
        <w:rPr>
          <w:color w:val="auto"/>
        </w:rPr>
      </w:pPr>
      <w:r w:rsidRPr="0044232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CBDB9F690274288A94C3A63A132292C"/>
          </w:placeholder>
          <w:text w:multiLine="1"/>
        </w:sdtPr>
        <w:sdtEndPr/>
        <w:sdtContent>
          <w:r w:rsidR="00CE78BB">
            <w:rPr>
              <w:color w:val="auto"/>
            </w:rPr>
            <w:t>Introduced January 30, 2023; Referred to the Committee on the Judiciary</w:t>
          </w:r>
        </w:sdtContent>
      </w:sdt>
      <w:r w:rsidRPr="0044232F">
        <w:rPr>
          <w:color w:val="auto"/>
        </w:rPr>
        <w:t>]</w:t>
      </w:r>
    </w:p>
    <w:p w14:paraId="037E4406" w14:textId="326A7EB3" w:rsidR="00303684" w:rsidRPr="0044232F" w:rsidRDefault="0000526A" w:rsidP="00CC1F3B">
      <w:pPr>
        <w:pStyle w:val="TitleSection"/>
        <w:rPr>
          <w:color w:val="auto"/>
        </w:rPr>
      </w:pPr>
      <w:r w:rsidRPr="0044232F">
        <w:rPr>
          <w:color w:val="auto"/>
        </w:rPr>
        <w:lastRenderedPageBreak/>
        <w:t>A BILL</w:t>
      </w:r>
      <w:r w:rsidR="00BF2B9D" w:rsidRPr="0044232F">
        <w:rPr>
          <w:color w:val="auto"/>
        </w:rPr>
        <w:t xml:space="preserve"> to amend and reenact §61-5A-9 of the Code of West Virginia, 1931, as amended, relating to </w:t>
      </w:r>
      <w:r w:rsidR="00E33C79" w:rsidRPr="0044232F">
        <w:rPr>
          <w:color w:val="auto"/>
        </w:rPr>
        <w:t>increas</w:t>
      </w:r>
      <w:r w:rsidR="002A79E5" w:rsidRPr="0044232F">
        <w:rPr>
          <w:color w:val="auto"/>
        </w:rPr>
        <w:t>ing</w:t>
      </w:r>
      <w:r w:rsidR="00E33C79" w:rsidRPr="0044232F">
        <w:rPr>
          <w:color w:val="auto"/>
        </w:rPr>
        <w:t xml:space="preserve"> the penalties for bribery and corrupt practices</w:t>
      </w:r>
      <w:r w:rsidR="002A79E5" w:rsidRPr="0044232F">
        <w:rPr>
          <w:color w:val="auto"/>
        </w:rPr>
        <w:t>;</w:t>
      </w:r>
      <w:r w:rsidR="00E33C79" w:rsidRPr="0044232F">
        <w:rPr>
          <w:color w:val="auto"/>
        </w:rPr>
        <w:t xml:space="preserve"> and </w:t>
      </w:r>
      <w:r w:rsidR="00302B95" w:rsidRPr="0044232F">
        <w:rPr>
          <w:color w:val="auto"/>
        </w:rPr>
        <w:t>disqualification to hold office.</w:t>
      </w:r>
    </w:p>
    <w:p w14:paraId="1E044C29" w14:textId="77777777" w:rsidR="00303684" w:rsidRPr="0044232F" w:rsidRDefault="00303684" w:rsidP="00CC1F3B">
      <w:pPr>
        <w:pStyle w:val="EnactingClause"/>
        <w:rPr>
          <w:color w:val="auto"/>
        </w:rPr>
      </w:pPr>
      <w:r w:rsidRPr="0044232F">
        <w:rPr>
          <w:color w:val="auto"/>
        </w:rPr>
        <w:t>Be it enacted by the Legislature of West Virginia:</w:t>
      </w:r>
    </w:p>
    <w:p w14:paraId="25EA7A4B" w14:textId="77777777" w:rsidR="003C6034" w:rsidRPr="0044232F" w:rsidRDefault="003C6034" w:rsidP="00CC1F3B">
      <w:pPr>
        <w:pStyle w:val="EnactingClause"/>
        <w:rPr>
          <w:color w:val="auto"/>
        </w:rPr>
        <w:sectPr w:rsidR="003C6034" w:rsidRPr="0044232F" w:rsidSect="009360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89A3D20" w14:textId="77777777" w:rsidR="00BF2B9D" w:rsidRPr="0044232F" w:rsidRDefault="00BF2B9D" w:rsidP="000B1702">
      <w:pPr>
        <w:pStyle w:val="ArticleHeading"/>
        <w:rPr>
          <w:color w:val="auto"/>
        </w:rPr>
        <w:sectPr w:rsidR="00BF2B9D" w:rsidRPr="0044232F" w:rsidSect="0093608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4232F">
        <w:rPr>
          <w:color w:val="auto"/>
        </w:rPr>
        <w:t>ARTICLE 5A. BRIBERY AND CORRUPT PRACTICES.</w:t>
      </w:r>
    </w:p>
    <w:p w14:paraId="719B1DEA" w14:textId="77777777" w:rsidR="00BF2B9D" w:rsidRPr="0044232F" w:rsidRDefault="00BF2B9D" w:rsidP="00F872E1">
      <w:pPr>
        <w:pStyle w:val="SectionHeading"/>
        <w:rPr>
          <w:color w:val="auto"/>
        </w:rPr>
      </w:pPr>
      <w:r w:rsidRPr="0044232F">
        <w:rPr>
          <w:color w:val="auto"/>
        </w:rPr>
        <w:t xml:space="preserve">§61-5A-9. Penalties; </w:t>
      </w:r>
      <w:bookmarkStart w:id="0" w:name="_Hlk125018635"/>
      <w:r w:rsidRPr="0044232F">
        <w:rPr>
          <w:color w:val="auto"/>
        </w:rPr>
        <w:t>disqualification to hold office</w:t>
      </w:r>
      <w:bookmarkEnd w:id="0"/>
      <w:r w:rsidRPr="0044232F">
        <w:rPr>
          <w:strike/>
          <w:color w:val="auto"/>
        </w:rPr>
        <w:t>; statute of limitations for misdemeanor offenses</w:t>
      </w:r>
      <w:r w:rsidRPr="0044232F">
        <w:rPr>
          <w:color w:val="auto"/>
        </w:rPr>
        <w:t>.</w:t>
      </w:r>
    </w:p>
    <w:p w14:paraId="66D793C4" w14:textId="70CF6BB2" w:rsidR="00BF2B9D" w:rsidRPr="0044232F" w:rsidRDefault="00BF2B9D" w:rsidP="00F872E1">
      <w:pPr>
        <w:pStyle w:val="SectionBody"/>
        <w:rPr>
          <w:color w:val="auto"/>
        </w:rPr>
      </w:pPr>
      <w:r w:rsidRPr="0044232F">
        <w:rPr>
          <w:color w:val="auto"/>
        </w:rPr>
        <w:t xml:space="preserve">(a) Any person who violates any of the provisions of </w:t>
      </w:r>
      <w:r w:rsidR="009D4F26" w:rsidRPr="0044232F">
        <w:rPr>
          <w:color w:val="auto"/>
        </w:rPr>
        <w:t>§61-5A-3</w:t>
      </w:r>
      <w:r w:rsidRPr="0044232F">
        <w:rPr>
          <w:color w:val="auto"/>
        </w:rPr>
        <w:t xml:space="preserve"> of this </w:t>
      </w:r>
      <w:r w:rsidR="009D4F26" w:rsidRPr="0044232F">
        <w:rPr>
          <w:color w:val="auto"/>
        </w:rPr>
        <w:t>code</w:t>
      </w:r>
      <w:r w:rsidRPr="0044232F">
        <w:rPr>
          <w:color w:val="auto"/>
        </w:rPr>
        <w:t xml:space="preserve"> </w:t>
      </w:r>
      <w:r w:rsidRPr="0044232F">
        <w:rPr>
          <w:strike/>
          <w:color w:val="auto"/>
        </w:rPr>
        <w:t>shall be</w:t>
      </w:r>
      <w:r w:rsidRPr="0044232F">
        <w:rPr>
          <w:color w:val="auto"/>
        </w:rPr>
        <w:t xml:space="preserve"> </w:t>
      </w:r>
      <w:r w:rsidR="009D4F26" w:rsidRPr="0044232F">
        <w:rPr>
          <w:color w:val="auto"/>
          <w:u w:val="single"/>
        </w:rPr>
        <w:t>is</w:t>
      </w:r>
      <w:r w:rsidR="009D4F26" w:rsidRPr="0044232F">
        <w:rPr>
          <w:color w:val="auto"/>
        </w:rPr>
        <w:t xml:space="preserve"> </w:t>
      </w:r>
      <w:r w:rsidRPr="0044232F">
        <w:rPr>
          <w:color w:val="auto"/>
        </w:rPr>
        <w:t xml:space="preserve">guilty of a felony, and, upon conviction thereof, shall be </w:t>
      </w:r>
      <w:r w:rsidRPr="0044232F">
        <w:rPr>
          <w:strike/>
          <w:color w:val="auto"/>
        </w:rPr>
        <w:t>punished, if an individual, by imprisonment in the penitentiary not less than one nor more than ten years, and, if a corporation, by a fine of not exceeding $50,000</w:t>
      </w:r>
      <w:r w:rsidR="00B6545F" w:rsidRPr="0044232F">
        <w:rPr>
          <w:color w:val="auto"/>
        </w:rPr>
        <w:t xml:space="preserve"> </w:t>
      </w:r>
      <w:r w:rsidR="00B6545F" w:rsidRPr="0044232F">
        <w:rPr>
          <w:color w:val="auto"/>
          <w:u w:val="single"/>
        </w:rPr>
        <w:t>fined not more than three times the amount of the bribe, or $250,00</w:t>
      </w:r>
      <w:r w:rsidR="0044232F" w:rsidRPr="0044232F">
        <w:rPr>
          <w:color w:val="auto"/>
          <w:u w:val="single"/>
        </w:rPr>
        <w:t>0</w:t>
      </w:r>
      <w:r w:rsidR="00B6545F" w:rsidRPr="0044232F">
        <w:rPr>
          <w:color w:val="auto"/>
          <w:u w:val="single"/>
        </w:rPr>
        <w:t>, whichever is greater and imprisoned in a state correctional facility not less than three nor more than 10 years</w:t>
      </w:r>
      <w:r w:rsidR="009D4F26" w:rsidRPr="0044232F">
        <w:rPr>
          <w:color w:val="auto"/>
          <w:u w:val="single"/>
        </w:rPr>
        <w:t>.</w:t>
      </w:r>
      <w:r w:rsidRPr="0044232F">
        <w:rPr>
          <w:color w:val="auto"/>
        </w:rPr>
        <w:t xml:space="preserve"> Any person convicted of violating any of the provisions of </w:t>
      </w:r>
      <w:r w:rsidR="000305A7" w:rsidRPr="0044232F">
        <w:rPr>
          <w:color w:val="auto"/>
        </w:rPr>
        <w:t>§61-5-3</w:t>
      </w:r>
      <w:r w:rsidRPr="0044232F">
        <w:rPr>
          <w:color w:val="auto"/>
        </w:rPr>
        <w:t xml:space="preserve"> of this </w:t>
      </w:r>
      <w:r w:rsidR="000305A7" w:rsidRPr="0044232F">
        <w:rPr>
          <w:color w:val="auto"/>
        </w:rPr>
        <w:t>code</w:t>
      </w:r>
      <w:r w:rsidRPr="0044232F">
        <w:rPr>
          <w:color w:val="auto"/>
        </w:rPr>
        <w:t xml:space="preserve"> shall also be forever disqualified from holding any office or position of honor, trust or profit of government in this state.</w:t>
      </w:r>
    </w:p>
    <w:p w14:paraId="774CA67C" w14:textId="11DB701C" w:rsidR="00BF2B9D" w:rsidRPr="0044232F" w:rsidRDefault="00BF2B9D" w:rsidP="00F872E1">
      <w:pPr>
        <w:pStyle w:val="SectionBody"/>
        <w:rPr>
          <w:color w:val="auto"/>
        </w:rPr>
      </w:pPr>
      <w:r w:rsidRPr="0044232F">
        <w:rPr>
          <w:color w:val="auto"/>
        </w:rPr>
        <w:t xml:space="preserve">(b) Any person who violates any of the provisions of </w:t>
      </w:r>
      <w:r w:rsidR="009D4F26" w:rsidRPr="0044232F">
        <w:rPr>
          <w:color w:val="auto"/>
        </w:rPr>
        <w:t>§61-5A-4</w:t>
      </w:r>
      <w:r w:rsidRPr="0044232F">
        <w:rPr>
          <w:color w:val="auto"/>
        </w:rPr>
        <w:t xml:space="preserve"> of this </w:t>
      </w:r>
      <w:r w:rsidR="009D4F26" w:rsidRPr="0044232F">
        <w:rPr>
          <w:color w:val="auto"/>
        </w:rPr>
        <w:t>code</w:t>
      </w:r>
      <w:r w:rsidRPr="0044232F">
        <w:rPr>
          <w:color w:val="auto"/>
        </w:rPr>
        <w:t xml:space="preserve"> </w:t>
      </w:r>
      <w:r w:rsidRPr="0044232F">
        <w:rPr>
          <w:strike/>
          <w:color w:val="auto"/>
        </w:rPr>
        <w:t>shall be</w:t>
      </w:r>
      <w:r w:rsidRPr="0044232F">
        <w:rPr>
          <w:color w:val="auto"/>
        </w:rPr>
        <w:t xml:space="preserve"> </w:t>
      </w:r>
      <w:r w:rsidR="009D4F26" w:rsidRPr="0044232F">
        <w:rPr>
          <w:color w:val="auto"/>
        </w:rPr>
        <w:t xml:space="preserve">is </w:t>
      </w:r>
      <w:r w:rsidRPr="0044232F">
        <w:rPr>
          <w:color w:val="auto"/>
        </w:rPr>
        <w:t xml:space="preserve">guilty of a </w:t>
      </w:r>
      <w:r w:rsidRPr="0044232F">
        <w:rPr>
          <w:strike/>
          <w:color w:val="auto"/>
        </w:rPr>
        <w:t>misdemeanor</w:t>
      </w:r>
      <w:r w:rsidR="009D4F26" w:rsidRPr="0044232F">
        <w:rPr>
          <w:color w:val="auto"/>
        </w:rPr>
        <w:t xml:space="preserve"> </w:t>
      </w:r>
      <w:r w:rsidR="009D4F26" w:rsidRPr="0044232F">
        <w:rPr>
          <w:color w:val="auto"/>
          <w:u w:val="single"/>
        </w:rPr>
        <w:t>felony</w:t>
      </w:r>
      <w:r w:rsidRPr="0044232F">
        <w:rPr>
          <w:color w:val="auto"/>
          <w:u w:val="single"/>
        </w:rPr>
        <w:t>,</w:t>
      </w:r>
      <w:r w:rsidRPr="0044232F">
        <w:rPr>
          <w:color w:val="auto"/>
        </w:rPr>
        <w:t xml:space="preserve"> and, upon, conviction thereof, shall be </w:t>
      </w:r>
      <w:r w:rsidRPr="0044232F">
        <w:rPr>
          <w:strike/>
          <w:color w:val="auto"/>
        </w:rPr>
        <w:t>punished by confinement in jail not less than three months nor more than one year or by a fine of not exceeding $5,000 or, in the discretion of the court, by both such confinement and fine</w:t>
      </w:r>
      <w:r w:rsidR="000305A7" w:rsidRPr="0044232F">
        <w:rPr>
          <w:color w:val="auto"/>
        </w:rPr>
        <w:t xml:space="preserve"> </w:t>
      </w:r>
      <w:r w:rsidR="000305A7" w:rsidRPr="0044232F">
        <w:rPr>
          <w:color w:val="auto"/>
          <w:u w:val="single"/>
        </w:rPr>
        <w:t xml:space="preserve">fined not </w:t>
      </w:r>
      <w:r w:rsidR="000B143D" w:rsidRPr="0044232F">
        <w:rPr>
          <w:color w:val="auto"/>
          <w:u w:val="single"/>
        </w:rPr>
        <w:t xml:space="preserve">exceeding the amount of the bribe or </w:t>
      </w:r>
      <w:r w:rsidR="000305A7" w:rsidRPr="0044232F">
        <w:rPr>
          <w:color w:val="auto"/>
          <w:u w:val="single"/>
        </w:rPr>
        <w:t>$</w:t>
      </w:r>
      <w:r w:rsidR="000B143D" w:rsidRPr="0044232F">
        <w:rPr>
          <w:color w:val="auto"/>
          <w:u w:val="single"/>
        </w:rPr>
        <w:t>10</w:t>
      </w:r>
      <w:r w:rsidR="000305A7" w:rsidRPr="0044232F">
        <w:rPr>
          <w:color w:val="auto"/>
          <w:u w:val="single"/>
        </w:rPr>
        <w:t>5,000</w:t>
      </w:r>
      <w:r w:rsidR="00A32827" w:rsidRPr="0044232F">
        <w:rPr>
          <w:color w:val="auto"/>
          <w:u w:val="single"/>
        </w:rPr>
        <w:t>, whichever is greater</w:t>
      </w:r>
      <w:r w:rsidR="002A79E5" w:rsidRPr="0044232F">
        <w:rPr>
          <w:color w:val="auto"/>
          <w:u w:val="single"/>
        </w:rPr>
        <w:t>,</w:t>
      </w:r>
      <w:r w:rsidR="00A32827" w:rsidRPr="0044232F">
        <w:rPr>
          <w:color w:val="auto"/>
          <w:u w:val="single"/>
        </w:rPr>
        <w:t xml:space="preserve"> and imprisoned in a state correctional facility not less than </w:t>
      </w:r>
      <w:r w:rsidR="000305A7" w:rsidRPr="0044232F">
        <w:rPr>
          <w:color w:val="auto"/>
          <w:u w:val="single"/>
        </w:rPr>
        <w:t xml:space="preserve"> </w:t>
      </w:r>
      <w:r w:rsidR="00A32827" w:rsidRPr="0044232F">
        <w:rPr>
          <w:color w:val="auto"/>
          <w:u w:val="single"/>
        </w:rPr>
        <w:t>one year nor more than three years</w:t>
      </w:r>
      <w:r w:rsidRPr="0044232F">
        <w:rPr>
          <w:color w:val="auto"/>
          <w:u w:val="single"/>
        </w:rPr>
        <w:t>.</w:t>
      </w:r>
      <w:r w:rsidR="00A32827" w:rsidRPr="0044232F">
        <w:rPr>
          <w:color w:val="auto"/>
          <w:u w:val="single"/>
        </w:rPr>
        <w:t xml:space="preserve"> Any person convicted of violating any of the provisions of §61-5-3 of this code shall also be forever disqualified from holding any office or position of honor, trust or profit of government in this state.</w:t>
      </w:r>
    </w:p>
    <w:p w14:paraId="529BCC8C" w14:textId="3BD3125E" w:rsidR="00BF2B9D" w:rsidRPr="0044232F" w:rsidRDefault="00BF2B9D" w:rsidP="00F872E1">
      <w:pPr>
        <w:pStyle w:val="SectionBody"/>
        <w:rPr>
          <w:color w:val="auto"/>
        </w:rPr>
      </w:pPr>
      <w:r w:rsidRPr="0044232F">
        <w:rPr>
          <w:color w:val="auto"/>
        </w:rPr>
        <w:t xml:space="preserve">(c) Any person who violates any of the provisions of </w:t>
      </w:r>
      <w:r w:rsidR="00F01E54" w:rsidRPr="0044232F">
        <w:rPr>
          <w:color w:val="auto"/>
        </w:rPr>
        <w:t xml:space="preserve">§61-5A-f </w:t>
      </w:r>
      <w:r w:rsidRPr="0044232F">
        <w:rPr>
          <w:color w:val="auto"/>
        </w:rPr>
        <w:t xml:space="preserve">of this </w:t>
      </w:r>
      <w:r w:rsidR="00F01E54" w:rsidRPr="0044232F">
        <w:rPr>
          <w:color w:val="auto"/>
        </w:rPr>
        <w:t>code</w:t>
      </w:r>
      <w:r w:rsidRPr="0044232F">
        <w:rPr>
          <w:color w:val="auto"/>
        </w:rPr>
        <w:t xml:space="preserve"> </w:t>
      </w:r>
      <w:r w:rsidRPr="0044232F">
        <w:rPr>
          <w:strike/>
          <w:color w:val="auto"/>
        </w:rPr>
        <w:t>shall be</w:t>
      </w:r>
      <w:r w:rsidRPr="0044232F">
        <w:rPr>
          <w:color w:val="auto"/>
        </w:rPr>
        <w:t xml:space="preserve"> </w:t>
      </w:r>
      <w:r w:rsidR="00F01E54" w:rsidRPr="0044232F">
        <w:rPr>
          <w:color w:val="auto"/>
          <w:u w:val="single"/>
        </w:rPr>
        <w:t>is</w:t>
      </w:r>
      <w:r w:rsidR="00F01E54" w:rsidRPr="0044232F">
        <w:rPr>
          <w:color w:val="auto"/>
        </w:rPr>
        <w:t xml:space="preserve"> </w:t>
      </w:r>
      <w:r w:rsidRPr="0044232F">
        <w:rPr>
          <w:color w:val="auto"/>
        </w:rPr>
        <w:t xml:space="preserve">guilty of a </w:t>
      </w:r>
      <w:r w:rsidRPr="0044232F">
        <w:rPr>
          <w:strike/>
          <w:color w:val="auto"/>
        </w:rPr>
        <w:t>misdemeanor</w:t>
      </w:r>
      <w:r w:rsidR="00F01E54" w:rsidRPr="0044232F">
        <w:rPr>
          <w:color w:val="auto"/>
        </w:rPr>
        <w:t xml:space="preserve"> </w:t>
      </w:r>
      <w:r w:rsidR="00F01E54" w:rsidRPr="0044232F">
        <w:rPr>
          <w:color w:val="auto"/>
          <w:u w:val="single"/>
        </w:rPr>
        <w:t>felony</w:t>
      </w:r>
      <w:r w:rsidRPr="0044232F">
        <w:rPr>
          <w:color w:val="auto"/>
        </w:rPr>
        <w:t xml:space="preserve">, and, upon conviction thereof, shall be </w:t>
      </w:r>
      <w:r w:rsidRPr="0044232F">
        <w:rPr>
          <w:strike/>
          <w:color w:val="auto"/>
        </w:rPr>
        <w:t>punished by confinement in jail not less than three months nor more than one year or by a fine of not exceeding $5,000 or, in the discretion of the court, by both such confinement and fine, unless such person threatened to commit a crime or made a threat with the purpose to influence an administrative or judicial proceeding, in which event, he shall, upon conviction thereof, be guilty of a felony and, shall be punished as specified in subsection (a) of this section for a violation of any of the provisions of section three of this article.</w:t>
      </w:r>
      <w:r w:rsidR="00F01E54" w:rsidRPr="0044232F">
        <w:rPr>
          <w:strike/>
          <w:color w:val="auto"/>
        </w:rPr>
        <w:t xml:space="preserve"> </w:t>
      </w:r>
      <w:r w:rsidR="00F01E54" w:rsidRPr="0044232F">
        <w:rPr>
          <w:color w:val="auto"/>
          <w:u w:val="single"/>
        </w:rPr>
        <w:t>fined not exceeding the amount of the bribe or $10,000, whichever is greater</w:t>
      </w:r>
      <w:r w:rsidR="002A79E5" w:rsidRPr="0044232F">
        <w:rPr>
          <w:color w:val="auto"/>
          <w:u w:val="single"/>
        </w:rPr>
        <w:t>,</w:t>
      </w:r>
      <w:r w:rsidR="00F01E54" w:rsidRPr="0044232F">
        <w:rPr>
          <w:color w:val="auto"/>
          <w:u w:val="single"/>
        </w:rPr>
        <w:t xml:space="preserve"> and imprisoned in a state correctional facility not less than one year nor more than three years. Any person convicted of violating any of the provisions of §61-5-3 of this code shall also be forever disqualified from holding any office or position of honor, trust or profit of government in this state.</w:t>
      </w:r>
    </w:p>
    <w:p w14:paraId="3E02E71C" w14:textId="77777777" w:rsidR="00BF2B9D" w:rsidRPr="0044232F" w:rsidRDefault="00BF2B9D" w:rsidP="00F872E1">
      <w:pPr>
        <w:pStyle w:val="SectionBody"/>
        <w:rPr>
          <w:strike/>
          <w:color w:val="auto"/>
        </w:rPr>
      </w:pPr>
      <w:r w:rsidRPr="0044232F">
        <w:rPr>
          <w:strike/>
          <w:color w:val="auto"/>
        </w:rPr>
        <w:t>(d) Any person who violates any of the provisions of section six or section seven of this article shall be guilty of a misdemeanor, and, upon conviction thereof, shall be punished by confinement in jail not less than three months nor more than one year or by a fine of not less than $50 nor more than $1,000 or, in the discretion of the court, by both such confinement and fine.</w:t>
      </w:r>
    </w:p>
    <w:p w14:paraId="4A463276" w14:textId="77777777" w:rsidR="00936083" w:rsidRPr="0044232F" w:rsidRDefault="00BF2B9D" w:rsidP="00F872E1">
      <w:pPr>
        <w:pStyle w:val="SectionBody"/>
        <w:rPr>
          <w:strike/>
          <w:color w:val="auto"/>
        </w:rPr>
      </w:pPr>
      <w:r w:rsidRPr="0044232F">
        <w:rPr>
          <w:strike/>
          <w:color w:val="auto"/>
        </w:rPr>
        <w:t>(e) Notwithstanding the provisions of section nine, article eleven of this chapter or any other provision of law to the contrary, a prosecution for a misdemeanor under the provisions of this article shall be commenced within six years after the offense was committed</w:t>
      </w:r>
    </w:p>
    <w:p w14:paraId="79A8AD24" w14:textId="3C25B237" w:rsidR="00BF2B9D" w:rsidRPr="0044232F" w:rsidRDefault="00E33C79" w:rsidP="00CC1F3B">
      <w:pPr>
        <w:pStyle w:val="SectionBody"/>
        <w:rPr>
          <w:color w:val="auto"/>
        </w:rPr>
        <w:sectPr w:rsidR="00BF2B9D" w:rsidRPr="0044232F" w:rsidSect="0093608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44232F">
        <w:rPr>
          <w:color w:val="auto"/>
          <w:u w:val="single"/>
        </w:rPr>
        <w:t>(d) Nothing in this article may be construed or applied in a manner that violates or conflicts with superseding federal law.</w:t>
      </w:r>
    </w:p>
    <w:p w14:paraId="686FBBD3" w14:textId="77777777" w:rsidR="00C33014" w:rsidRPr="0044232F" w:rsidRDefault="00C33014" w:rsidP="00CC1F3B">
      <w:pPr>
        <w:pStyle w:val="Note"/>
        <w:rPr>
          <w:color w:val="auto"/>
        </w:rPr>
      </w:pPr>
    </w:p>
    <w:p w14:paraId="2185797A" w14:textId="196DFF14" w:rsidR="006865E9" w:rsidRPr="0044232F" w:rsidRDefault="00CF1DCA" w:rsidP="00CC1F3B">
      <w:pPr>
        <w:pStyle w:val="Note"/>
        <w:rPr>
          <w:color w:val="auto"/>
        </w:rPr>
      </w:pPr>
      <w:r w:rsidRPr="0044232F">
        <w:rPr>
          <w:color w:val="auto"/>
        </w:rPr>
        <w:t>NOTE: The</w:t>
      </w:r>
      <w:r w:rsidR="006865E9" w:rsidRPr="0044232F">
        <w:rPr>
          <w:color w:val="auto"/>
        </w:rPr>
        <w:t xml:space="preserve"> purpose of this bill is to </w:t>
      </w:r>
      <w:r w:rsidR="00302B95" w:rsidRPr="0044232F">
        <w:rPr>
          <w:color w:val="auto"/>
        </w:rPr>
        <w:t>increase the penalties for bribery and corrupt practices and disqualification to hold office.</w:t>
      </w:r>
    </w:p>
    <w:p w14:paraId="1891FF69" w14:textId="77777777" w:rsidR="006865E9" w:rsidRPr="0044232F" w:rsidRDefault="00AE48A0" w:rsidP="00CC1F3B">
      <w:pPr>
        <w:pStyle w:val="Note"/>
        <w:rPr>
          <w:color w:val="auto"/>
        </w:rPr>
      </w:pPr>
      <w:r w:rsidRPr="0044232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4232F" w:rsidSect="0093608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BF9F" w14:textId="77777777" w:rsidR="00393013" w:rsidRPr="00B844FE" w:rsidRDefault="00393013" w:rsidP="00B844FE">
      <w:r>
        <w:separator/>
      </w:r>
    </w:p>
  </w:endnote>
  <w:endnote w:type="continuationSeparator" w:id="0">
    <w:p w14:paraId="64999694" w14:textId="77777777" w:rsidR="00393013" w:rsidRPr="00B844FE" w:rsidRDefault="0039301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E014ED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33AB98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446C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1A90" w14:textId="77777777" w:rsidR="00393013" w:rsidRPr="00B844FE" w:rsidRDefault="00393013" w:rsidP="00B844FE">
      <w:r>
        <w:separator/>
      </w:r>
    </w:p>
  </w:footnote>
  <w:footnote w:type="continuationSeparator" w:id="0">
    <w:p w14:paraId="606B671F" w14:textId="77777777" w:rsidR="00393013" w:rsidRPr="00B844FE" w:rsidRDefault="0039301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0F45" w14:textId="77777777" w:rsidR="002A0269" w:rsidRPr="00B844FE" w:rsidRDefault="00CE78BB">
    <w:pPr>
      <w:pStyle w:val="Header"/>
    </w:pPr>
    <w:sdt>
      <w:sdtPr>
        <w:id w:val="-684364211"/>
        <w:placeholder>
          <w:docPart w:val="FA94FD5655E140D48648AEE476D2CCB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94FD5655E140D48648AEE476D2CCB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2532" w14:textId="59D05424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393013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93013">
          <w:rPr>
            <w:sz w:val="22"/>
            <w:szCs w:val="22"/>
          </w:rPr>
          <w:t>2023R2953</w:t>
        </w:r>
      </w:sdtContent>
    </w:sdt>
  </w:p>
  <w:p w14:paraId="47D0CC4D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B22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91287724">
    <w:abstractNumId w:val="0"/>
  </w:num>
  <w:num w:numId="2" w16cid:durableId="69307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13"/>
    <w:rsid w:val="0000526A"/>
    <w:rsid w:val="000305A7"/>
    <w:rsid w:val="000573A9"/>
    <w:rsid w:val="00085D22"/>
    <w:rsid w:val="00093AB0"/>
    <w:rsid w:val="000B143D"/>
    <w:rsid w:val="000C5C77"/>
    <w:rsid w:val="000E3912"/>
    <w:rsid w:val="0010070F"/>
    <w:rsid w:val="00133CB9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A79E5"/>
    <w:rsid w:val="00302B95"/>
    <w:rsid w:val="00303684"/>
    <w:rsid w:val="003143F5"/>
    <w:rsid w:val="00314854"/>
    <w:rsid w:val="00393013"/>
    <w:rsid w:val="00394191"/>
    <w:rsid w:val="003C51CD"/>
    <w:rsid w:val="003C6034"/>
    <w:rsid w:val="00400B5C"/>
    <w:rsid w:val="004368E0"/>
    <w:rsid w:val="0044232F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5F4"/>
    <w:rsid w:val="008736AA"/>
    <w:rsid w:val="008D275D"/>
    <w:rsid w:val="00936083"/>
    <w:rsid w:val="00980327"/>
    <w:rsid w:val="00986478"/>
    <w:rsid w:val="009B5557"/>
    <w:rsid w:val="009C226C"/>
    <w:rsid w:val="009D4F26"/>
    <w:rsid w:val="009F1067"/>
    <w:rsid w:val="00A10A90"/>
    <w:rsid w:val="00A31E01"/>
    <w:rsid w:val="00A32827"/>
    <w:rsid w:val="00A527AD"/>
    <w:rsid w:val="00A718CF"/>
    <w:rsid w:val="00AE48A0"/>
    <w:rsid w:val="00AE61BE"/>
    <w:rsid w:val="00B16F25"/>
    <w:rsid w:val="00B24422"/>
    <w:rsid w:val="00B6545F"/>
    <w:rsid w:val="00B66B81"/>
    <w:rsid w:val="00B71E6F"/>
    <w:rsid w:val="00B80C20"/>
    <w:rsid w:val="00B844FE"/>
    <w:rsid w:val="00B86B4F"/>
    <w:rsid w:val="00BA1F84"/>
    <w:rsid w:val="00BC562B"/>
    <w:rsid w:val="00BF2B9D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E78BB"/>
    <w:rsid w:val="00CF1DCA"/>
    <w:rsid w:val="00D579FC"/>
    <w:rsid w:val="00D81C16"/>
    <w:rsid w:val="00DE526B"/>
    <w:rsid w:val="00DF199D"/>
    <w:rsid w:val="00E01542"/>
    <w:rsid w:val="00E33C79"/>
    <w:rsid w:val="00E365F1"/>
    <w:rsid w:val="00E62F48"/>
    <w:rsid w:val="00E831B3"/>
    <w:rsid w:val="00E92619"/>
    <w:rsid w:val="00E95FBC"/>
    <w:rsid w:val="00EC5E63"/>
    <w:rsid w:val="00EE70CB"/>
    <w:rsid w:val="00F01E54"/>
    <w:rsid w:val="00F41CA2"/>
    <w:rsid w:val="00F443C0"/>
    <w:rsid w:val="00F57E8F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D94C4"/>
  <w15:chartTrackingRefBased/>
  <w15:docId w15:val="{1E7179AE-7118-481C-B3D1-BE4CCD0A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F2B9D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BF2B9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F2B9D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7123F10B94E10800B7A258FE01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113DA-8A42-4064-883D-948E59D927A5}"/>
      </w:docPartPr>
      <w:docPartBody>
        <w:p w:rsidR="006806D1" w:rsidRDefault="006806D1">
          <w:pPr>
            <w:pStyle w:val="F727123F10B94E10800B7A258FE01CD0"/>
          </w:pPr>
          <w:r w:rsidRPr="00B844FE">
            <w:t>Prefix Text</w:t>
          </w:r>
        </w:p>
      </w:docPartBody>
    </w:docPart>
    <w:docPart>
      <w:docPartPr>
        <w:name w:val="FA94FD5655E140D48648AEE476D2C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B2CCF-FA1C-4A3B-8504-B65D68E32322}"/>
      </w:docPartPr>
      <w:docPartBody>
        <w:p w:rsidR="006806D1" w:rsidRDefault="006806D1">
          <w:pPr>
            <w:pStyle w:val="FA94FD5655E140D48648AEE476D2CCBC"/>
          </w:pPr>
          <w:r w:rsidRPr="00B844FE">
            <w:t>[Type here]</w:t>
          </w:r>
        </w:p>
      </w:docPartBody>
    </w:docPart>
    <w:docPart>
      <w:docPartPr>
        <w:name w:val="A47127AC146A4F18AB3A800F3BDCA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9CDCF-2173-4571-B142-DAC5129CCBB4}"/>
      </w:docPartPr>
      <w:docPartBody>
        <w:p w:rsidR="006806D1" w:rsidRDefault="006806D1">
          <w:pPr>
            <w:pStyle w:val="A47127AC146A4F18AB3A800F3BDCA44E"/>
          </w:pPr>
          <w:r w:rsidRPr="00B844FE">
            <w:t>Number</w:t>
          </w:r>
        </w:p>
      </w:docPartBody>
    </w:docPart>
    <w:docPart>
      <w:docPartPr>
        <w:name w:val="6D0C365C54744CA0B2A85FCAAC5F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D24F1-A36A-422D-A435-37841755D74B}"/>
      </w:docPartPr>
      <w:docPartBody>
        <w:p w:rsidR="006806D1" w:rsidRDefault="006806D1">
          <w:pPr>
            <w:pStyle w:val="6D0C365C54744CA0B2A85FCAAC5FD061"/>
          </w:pPr>
          <w:r w:rsidRPr="00B844FE">
            <w:t>Enter Sponsors Here</w:t>
          </w:r>
        </w:p>
      </w:docPartBody>
    </w:docPart>
    <w:docPart>
      <w:docPartPr>
        <w:name w:val="9CBDB9F690274288A94C3A63A1322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0AA6D-DAA4-4369-A92D-978F36F62BD8}"/>
      </w:docPartPr>
      <w:docPartBody>
        <w:p w:rsidR="006806D1" w:rsidRDefault="006806D1">
          <w:pPr>
            <w:pStyle w:val="9CBDB9F690274288A94C3A63A132292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D1"/>
    <w:rsid w:val="0068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27123F10B94E10800B7A258FE01CD0">
    <w:name w:val="F727123F10B94E10800B7A258FE01CD0"/>
  </w:style>
  <w:style w:type="paragraph" w:customStyle="1" w:styleId="FA94FD5655E140D48648AEE476D2CCBC">
    <w:name w:val="FA94FD5655E140D48648AEE476D2CCBC"/>
  </w:style>
  <w:style w:type="paragraph" w:customStyle="1" w:styleId="A47127AC146A4F18AB3A800F3BDCA44E">
    <w:name w:val="A47127AC146A4F18AB3A800F3BDCA44E"/>
  </w:style>
  <w:style w:type="paragraph" w:customStyle="1" w:styleId="6D0C365C54744CA0B2A85FCAAC5FD061">
    <w:name w:val="6D0C365C54744CA0B2A85FCAAC5FD06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CBDB9F690274288A94C3A63A132292C">
    <w:name w:val="9CBDB9F690274288A94C3A63A13229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2023-01-30T14:11:00Z</dcterms:created>
  <dcterms:modified xsi:type="dcterms:W3CDTF">2023-01-30T14:11:00Z</dcterms:modified>
</cp:coreProperties>
</file>